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61BE3" w14:textId="77777777" w:rsidR="009A3A00" w:rsidRPr="008070F3" w:rsidRDefault="009A3A00" w:rsidP="00F92A89">
      <w:pPr>
        <w:jc w:val="center"/>
        <w:rPr>
          <w:b/>
          <w:sz w:val="26"/>
          <w:szCs w:val="26"/>
          <w:lang w:val="en-GB"/>
        </w:rPr>
      </w:pPr>
      <w:r w:rsidRPr="008070F3">
        <w:rPr>
          <w:b/>
          <w:sz w:val="26"/>
          <w:szCs w:val="26"/>
          <w:lang w:val="en-GB"/>
        </w:rPr>
        <w:t>Press release</w:t>
      </w:r>
    </w:p>
    <w:p w14:paraId="56AF14EE" w14:textId="005E5834" w:rsidR="009A3A00" w:rsidRPr="00C52B81" w:rsidRDefault="0015047C" w:rsidP="00B26811">
      <w:pPr>
        <w:jc w:val="both"/>
        <w:rPr>
          <w:b/>
          <w:lang w:val="sk-SK"/>
        </w:rPr>
      </w:pPr>
      <w:r w:rsidRPr="00C52B81">
        <w:rPr>
          <w:rFonts w:ascii="Times New Roman" w:eastAsia="Times New Roman" w:hAnsi="Times New Roman" w:cs="Times New Roman"/>
          <w:b/>
          <w:noProof/>
          <w:lang w:val="sk-SK" w:eastAsia="sk-SK"/>
        </w:rPr>
        <w:drawing>
          <wp:anchor distT="0" distB="0" distL="114300" distR="114300" simplePos="0" relativeHeight="251659264" behindDoc="0" locked="0" layoutInCell="1" allowOverlap="1" wp14:anchorId="16CAB3EC" wp14:editId="3EA64600">
            <wp:simplePos x="0" y="0"/>
            <wp:positionH relativeFrom="margin">
              <wp:posOffset>1905</wp:posOffset>
            </wp:positionH>
            <wp:positionV relativeFrom="margin">
              <wp:posOffset>336456</wp:posOffset>
            </wp:positionV>
            <wp:extent cx="1894205" cy="1339850"/>
            <wp:effectExtent l="0" t="0" r="0" b="0"/>
            <wp:wrapSquare wrapText="right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pla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4205" cy="1339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462F" w:rsidRPr="00C52B81">
        <w:rPr>
          <w:rStyle w:val="jlqj4b"/>
          <w:b/>
          <w:lang w:val="sk-SK"/>
        </w:rPr>
        <w:t xml:space="preserve">V rámci projektu TP LAB bude v spolupráci s Inštitútom priestorového plánovania (IPP) a Slovenskou technickou univerzitou - SPECTRA Centrom </w:t>
      </w:r>
      <w:proofErr w:type="spellStart"/>
      <w:r w:rsidR="00BC462F" w:rsidRPr="00C52B81">
        <w:rPr>
          <w:rStyle w:val="jlqj4b"/>
          <w:b/>
          <w:lang w:val="sk-SK"/>
        </w:rPr>
        <w:t>excellentosti</w:t>
      </w:r>
      <w:proofErr w:type="spellEnd"/>
      <w:r w:rsidR="00BC462F" w:rsidRPr="00C52B81">
        <w:rPr>
          <w:rStyle w:val="jlqj4b"/>
          <w:b/>
          <w:lang w:val="sk-SK"/>
        </w:rPr>
        <w:t xml:space="preserve"> EU, West-</w:t>
      </w:r>
      <w:proofErr w:type="spellStart"/>
      <w:r w:rsidR="00BC462F" w:rsidRPr="00C52B81">
        <w:rPr>
          <w:rStyle w:val="jlqj4b"/>
          <w:b/>
          <w:lang w:val="sk-SK"/>
        </w:rPr>
        <w:t>Pannon</w:t>
      </w:r>
      <w:proofErr w:type="spellEnd"/>
      <w:r w:rsidR="00BC462F" w:rsidRPr="00C52B81">
        <w:rPr>
          <w:rStyle w:val="jlqj4b"/>
          <w:b/>
          <w:lang w:val="sk-SK"/>
        </w:rPr>
        <w:t xml:space="preserve"> </w:t>
      </w:r>
      <w:proofErr w:type="spellStart"/>
      <w:r w:rsidR="00BC462F" w:rsidRPr="00C52B81">
        <w:rPr>
          <w:rStyle w:val="jlqj4b"/>
          <w:b/>
          <w:lang w:val="sk-SK"/>
        </w:rPr>
        <w:t>Nonprofit</w:t>
      </w:r>
      <w:proofErr w:type="spellEnd"/>
      <w:r w:rsidR="00BC462F" w:rsidRPr="00C52B81">
        <w:rPr>
          <w:rStyle w:val="jlqj4b"/>
          <w:b/>
          <w:lang w:val="sk-SK"/>
        </w:rPr>
        <w:t xml:space="preserve"> </w:t>
      </w:r>
      <w:proofErr w:type="spellStart"/>
      <w:r w:rsidR="00BC462F" w:rsidRPr="00C52B81">
        <w:rPr>
          <w:rStyle w:val="jlqj4b"/>
          <w:b/>
          <w:lang w:val="sk-SK"/>
        </w:rPr>
        <w:t>Ltd</w:t>
      </w:r>
      <w:proofErr w:type="spellEnd"/>
      <w:r w:rsidR="00BC462F" w:rsidRPr="00C52B81">
        <w:rPr>
          <w:rStyle w:val="jlqj4b"/>
          <w:b/>
          <w:lang w:val="sk-SK"/>
        </w:rPr>
        <w:t xml:space="preserve">. a </w:t>
      </w:r>
      <w:proofErr w:type="spellStart"/>
      <w:r w:rsidR="00BC462F" w:rsidRPr="00C52B81">
        <w:rPr>
          <w:rStyle w:val="jlqj4b"/>
          <w:b/>
          <w:lang w:val="sk-SK"/>
        </w:rPr>
        <w:t>Lechner</w:t>
      </w:r>
      <w:proofErr w:type="spellEnd"/>
      <w:r w:rsidR="00BC462F" w:rsidRPr="00C52B81">
        <w:rPr>
          <w:rStyle w:val="jlqj4b"/>
          <w:b/>
          <w:lang w:val="sk-SK"/>
        </w:rPr>
        <w:t xml:space="preserve"> </w:t>
      </w:r>
      <w:proofErr w:type="spellStart"/>
      <w:r w:rsidR="00BC462F" w:rsidRPr="00C52B81">
        <w:rPr>
          <w:rStyle w:val="jlqj4b"/>
          <w:b/>
          <w:lang w:val="sk-SK"/>
        </w:rPr>
        <w:t>Knowledge</w:t>
      </w:r>
      <w:proofErr w:type="spellEnd"/>
      <w:r w:rsidR="00BC462F" w:rsidRPr="00C52B81">
        <w:rPr>
          <w:rStyle w:val="jlqj4b"/>
          <w:b/>
          <w:lang w:val="sk-SK"/>
        </w:rPr>
        <w:t xml:space="preserve"> Center z Maďarska zriadené dátové a servisné stredisko GIS pre širšie okolie </w:t>
      </w:r>
      <w:proofErr w:type="spellStart"/>
      <w:r w:rsidR="00BC462F" w:rsidRPr="00C52B81">
        <w:rPr>
          <w:rStyle w:val="jlqj4b"/>
          <w:b/>
          <w:lang w:val="sk-SK"/>
        </w:rPr>
        <w:t>Szigetközu</w:t>
      </w:r>
      <w:proofErr w:type="spellEnd"/>
      <w:r w:rsidR="00BC462F" w:rsidRPr="00C52B81">
        <w:rPr>
          <w:rStyle w:val="jlqj4b"/>
          <w:b/>
          <w:lang w:val="sk-SK"/>
        </w:rPr>
        <w:t xml:space="preserve"> (Malý Žitný ostrov) a Žitného ostrova (</w:t>
      </w:r>
      <w:proofErr w:type="spellStart"/>
      <w:r w:rsidR="00BC462F" w:rsidRPr="00C52B81">
        <w:rPr>
          <w:rStyle w:val="jlqj4b"/>
          <w:b/>
          <w:lang w:val="sk-SK"/>
        </w:rPr>
        <w:t>Csallóköz</w:t>
      </w:r>
      <w:proofErr w:type="spellEnd"/>
      <w:r w:rsidR="00BC462F" w:rsidRPr="00C52B81">
        <w:rPr>
          <w:rStyle w:val="jlqj4b"/>
          <w:b/>
          <w:lang w:val="sk-SK"/>
        </w:rPr>
        <w:t>.</w:t>
      </w:r>
      <w:r w:rsidR="00BC462F" w:rsidRPr="00C52B81">
        <w:rPr>
          <w:rStyle w:val="viiyi"/>
          <w:b/>
          <w:lang w:val="sk-SK"/>
        </w:rPr>
        <w:t xml:space="preserve"> </w:t>
      </w:r>
      <w:r w:rsidR="00BC462F" w:rsidRPr="00C52B81">
        <w:rPr>
          <w:rStyle w:val="jlqj4b"/>
          <w:b/>
          <w:lang w:val="sk-SK"/>
        </w:rPr>
        <w:t>Cieľom je zlepšiť komunikáciu a dostupnosť informácií online a koordináciu priestorového plánovania a harmonizáciu rozhodovania medzi regiónmi, ktoré navzájom úzko súvisia, ale delí ich hranica.</w:t>
      </w:r>
      <w:r w:rsidR="00D14D1F" w:rsidRPr="00C52B81">
        <w:rPr>
          <w:b/>
          <w:lang w:val="sk-SK"/>
        </w:rPr>
        <w:t xml:space="preserve"> </w:t>
      </w:r>
    </w:p>
    <w:p w14:paraId="18671B7D" w14:textId="77777777" w:rsidR="003E6FA0" w:rsidRDefault="00BC462F" w:rsidP="00B26811">
      <w:pPr>
        <w:jc w:val="both"/>
        <w:rPr>
          <w:rStyle w:val="jlqj4b"/>
          <w:lang w:val="sk-SK"/>
        </w:rPr>
      </w:pPr>
      <w:r w:rsidRPr="00C52B81">
        <w:rPr>
          <w:rStyle w:val="jlqj4b"/>
          <w:lang w:val="sk-SK"/>
        </w:rPr>
        <w:t xml:space="preserve">V Bratislavskom a Győrskom regióne možno v posledných desaťročiach pozorovať mimoriadne zaujímavý jav: hospodársky rozvoj a rozvoj </w:t>
      </w:r>
      <w:r w:rsidR="00C52B81">
        <w:rPr>
          <w:rStyle w:val="jlqj4b"/>
          <w:lang w:val="sk-SK"/>
        </w:rPr>
        <w:t>mestských aglomerácií prekračuje</w:t>
      </w:r>
      <w:r w:rsidRPr="00C52B81">
        <w:rPr>
          <w:rStyle w:val="jlqj4b"/>
          <w:lang w:val="sk-SK"/>
        </w:rPr>
        <w:t xml:space="preserve"> štátne hranice. Prírodné prostredie je menej ovplyvnené tým, či sa nachádza na jednej</w:t>
      </w:r>
      <w:r w:rsidR="00C52B81" w:rsidRPr="00C52B81">
        <w:rPr>
          <w:rStyle w:val="jlqj4b"/>
          <w:lang w:val="sk-SK"/>
        </w:rPr>
        <w:t>,</w:t>
      </w:r>
      <w:r w:rsidRPr="00C52B81">
        <w:rPr>
          <w:rStyle w:val="jlqj4b"/>
          <w:lang w:val="sk-SK"/>
        </w:rPr>
        <w:t xml:space="preserve"> alebo druhej strane hranice. Sused</w:t>
      </w:r>
      <w:r w:rsidR="00C52B81">
        <w:rPr>
          <w:rStyle w:val="jlqj4b"/>
          <w:lang w:val="sk-SK"/>
        </w:rPr>
        <w:t>iaci</w:t>
      </w:r>
      <w:r w:rsidRPr="00C52B81">
        <w:rPr>
          <w:rStyle w:val="jlqj4b"/>
          <w:lang w:val="sk-SK"/>
        </w:rPr>
        <w:t xml:space="preserve"> Žitný ostrov (</w:t>
      </w:r>
      <w:proofErr w:type="spellStart"/>
      <w:r w:rsidRPr="00C52B81">
        <w:rPr>
          <w:rStyle w:val="jlqj4b"/>
          <w:lang w:val="sk-SK"/>
        </w:rPr>
        <w:t>Csallóköz</w:t>
      </w:r>
      <w:proofErr w:type="spellEnd"/>
      <w:r w:rsidRPr="00C52B81">
        <w:rPr>
          <w:rStyle w:val="jlqj4b"/>
          <w:lang w:val="sk-SK"/>
        </w:rPr>
        <w:t xml:space="preserve">) na Slovensku a </w:t>
      </w:r>
      <w:proofErr w:type="spellStart"/>
      <w:r w:rsidRPr="00C52B81">
        <w:rPr>
          <w:rStyle w:val="jlqj4b"/>
          <w:lang w:val="sk-SK"/>
        </w:rPr>
        <w:t>Szigetköz</w:t>
      </w:r>
      <w:proofErr w:type="spellEnd"/>
      <w:r w:rsidRPr="00C52B81">
        <w:rPr>
          <w:rStyle w:val="jlqj4b"/>
          <w:lang w:val="sk-SK"/>
        </w:rPr>
        <w:t xml:space="preserve"> (Malý Žitný ostrov) v Maďarsku majú </w:t>
      </w:r>
      <w:r w:rsidR="00C52B81" w:rsidRPr="00C52B81">
        <w:rPr>
          <w:rStyle w:val="jlqj4b"/>
          <w:lang w:val="sk-SK"/>
        </w:rPr>
        <w:t>veľký</w:t>
      </w:r>
      <w:r w:rsidRPr="00C52B81">
        <w:rPr>
          <w:rStyle w:val="jlqj4b"/>
          <w:lang w:val="sk-SK"/>
        </w:rPr>
        <w:t xml:space="preserve"> význam z hľadiska ochrany prírody</w:t>
      </w:r>
      <w:r w:rsidR="00C52B81" w:rsidRPr="00C52B81">
        <w:rPr>
          <w:rStyle w:val="jlqj4b"/>
          <w:lang w:val="sk-SK"/>
        </w:rPr>
        <w:t>,</w:t>
      </w:r>
      <w:r w:rsidRPr="00C52B81">
        <w:rPr>
          <w:rStyle w:val="jlqj4b"/>
          <w:lang w:val="sk-SK"/>
        </w:rPr>
        <w:t xml:space="preserve"> aj </w:t>
      </w:r>
      <w:proofErr w:type="spellStart"/>
      <w:r w:rsidRPr="00C52B81">
        <w:rPr>
          <w:rStyle w:val="jlqj4b"/>
          <w:lang w:val="sk-SK"/>
        </w:rPr>
        <w:t>eko</w:t>
      </w:r>
      <w:proofErr w:type="spellEnd"/>
      <w:r w:rsidR="00C52B81">
        <w:rPr>
          <w:rStyle w:val="jlqj4b"/>
          <w:lang w:val="sk-SK"/>
        </w:rPr>
        <w:t>-</w:t>
      </w:r>
      <w:r w:rsidRPr="00C52B81">
        <w:rPr>
          <w:rStyle w:val="jlqj4b"/>
          <w:lang w:val="sk-SK"/>
        </w:rPr>
        <w:t xml:space="preserve">turistiky. Obe strany pohraničnej oblasti sú bohaté na prírodné, kultúrne a krajinné bohatstvo. </w:t>
      </w:r>
    </w:p>
    <w:p w14:paraId="332D6F08" w14:textId="77777777" w:rsidR="003E6FA0" w:rsidRDefault="003E6FA0" w:rsidP="00B26811">
      <w:pPr>
        <w:jc w:val="both"/>
        <w:rPr>
          <w:rStyle w:val="jlqj4b"/>
          <w:lang w:val="sk-SK"/>
        </w:rPr>
      </w:pPr>
      <w:r>
        <w:rPr>
          <w:rStyle w:val="jlqj4b"/>
          <w:lang w:val="sk-SK"/>
        </w:rPr>
        <w:t>Avšak n</w:t>
      </w:r>
      <w:r w:rsidR="00BC462F" w:rsidRPr="00C52B81">
        <w:rPr>
          <w:rStyle w:val="jlqj4b"/>
          <w:lang w:val="sk-SK"/>
        </w:rPr>
        <w:t xml:space="preserve">ielen hodnoty, ale aj problémy sú podobné. Niektoré súvisia s vodným hospodárstvom a udržateľným využívaním prírodných zdrojov, iné s rozvojom </w:t>
      </w:r>
      <w:r w:rsidR="00C52B81" w:rsidRPr="00C52B81">
        <w:rPr>
          <w:rStyle w:val="jlqj4b"/>
          <w:lang w:val="sk-SK"/>
        </w:rPr>
        <w:t xml:space="preserve">miest a obcí </w:t>
      </w:r>
      <w:r>
        <w:rPr>
          <w:rStyle w:val="jlqj4b"/>
          <w:lang w:val="sk-SK"/>
        </w:rPr>
        <w:t>v </w:t>
      </w:r>
      <w:proofErr w:type="spellStart"/>
      <w:r>
        <w:rPr>
          <w:rStyle w:val="jlqj4b"/>
          <w:lang w:val="sk-SK"/>
        </w:rPr>
        <w:t>suburbánnom</w:t>
      </w:r>
      <w:proofErr w:type="spellEnd"/>
      <w:r>
        <w:rPr>
          <w:rStyle w:val="jlqj4b"/>
          <w:lang w:val="sk-SK"/>
        </w:rPr>
        <w:t xml:space="preserve"> priestore a </w:t>
      </w:r>
      <w:r w:rsidR="00BC462F" w:rsidRPr="00C52B81">
        <w:rPr>
          <w:rStyle w:val="jlqj4b"/>
          <w:lang w:val="sk-SK"/>
        </w:rPr>
        <w:t xml:space="preserve"> kvalitou mestského prostredia. </w:t>
      </w:r>
    </w:p>
    <w:p w14:paraId="2A60A931" w14:textId="4A3B6E02" w:rsidR="003E6FA0" w:rsidRDefault="00BC462F" w:rsidP="00B26811">
      <w:pPr>
        <w:jc w:val="both"/>
        <w:rPr>
          <w:rStyle w:val="jlqj4b"/>
          <w:lang w:val="sk-SK"/>
        </w:rPr>
      </w:pPr>
      <w:r w:rsidRPr="00C52B81">
        <w:rPr>
          <w:rStyle w:val="jlqj4b"/>
          <w:lang w:val="sk-SK"/>
        </w:rPr>
        <w:t xml:space="preserve">V záujme harmonického územného rozvoja je výhodné koordinovať </w:t>
      </w:r>
      <w:r w:rsidR="003E6FA0">
        <w:rPr>
          <w:rStyle w:val="jlqj4b"/>
          <w:lang w:val="sk-SK"/>
        </w:rPr>
        <w:t>smerovanie</w:t>
      </w:r>
      <w:r w:rsidRPr="00C52B81">
        <w:rPr>
          <w:rStyle w:val="jlqj4b"/>
          <w:lang w:val="sk-SK"/>
        </w:rPr>
        <w:t xml:space="preserve"> rozvoja na oboch stranách hranice. Za týmto účelom </w:t>
      </w:r>
      <w:r w:rsidR="003E6FA0">
        <w:rPr>
          <w:rStyle w:val="jlqj4b"/>
          <w:lang w:val="sk-SK"/>
        </w:rPr>
        <w:t xml:space="preserve">sa </w:t>
      </w:r>
      <w:r w:rsidRPr="00C52B81">
        <w:rPr>
          <w:rStyle w:val="jlqj4b"/>
          <w:lang w:val="sk-SK"/>
        </w:rPr>
        <w:t xml:space="preserve">v októbri 2020 </w:t>
      </w:r>
      <w:r w:rsidR="003E6FA0">
        <w:rPr>
          <w:rStyle w:val="jlqj4b"/>
          <w:lang w:val="sk-SK"/>
        </w:rPr>
        <w:t>začal</w:t>
      </w:r>
      <w:r w:rsidRPr="00C52B81">
        <w:rPr>
          <w:rStyle w:val="jlqj4b"/>
          <w:lang w:val="sk-SK"/>
        </w:rPr>
        <w:t xml:space="preserve"> projekt TP LAB (Laboratórium územného plánovania) v spolupráci dvoch slovenských a dvoch maďarských inštitúcií s odbornými znalosťami v oblasti územného plánovania a informačných služieb. Projekt je podporený z programu slovensko-maďarskej spolupráce I</w:t>
      </w:r>
      <w:r w:rsidR="003E6FA0">
        <w:rPr>
          <w:rStyle w:val="jlqj4b"/>
          <w:lang w:val="sk-SK"/>
        </w:rPr>
        <w:t>NERREG</w:t>
      </w:r>
      <w:r w:rsidRPr="00C52B81">
        <w:rPr>
          <w:rStyle w:val="jlqj4b"/>
          <w:lang w:val="sk-SK"/>
        </w:rPr>
        <w:t xml:space="preserve"> V</w:t>
      </w:r>
      <w:r w:rsidR="003E6FA0">
        <w:rPr>
          <w:rStyle w:val="jlqj4b"/>
          <w:lang w:val="sk-SK"/>
        </w:rPr>
        <w:t>.</w:t>
      </w:r>
      <w:r w:rsidR="00E84AF7">
        <w:rPr>
          <w:rStyle w:val="jlqj4b"/>
          <w:lang w:val="sk-SK"/>
        </w:rPr>
        <w:t>A</w:t>
      </w:r>
      <w:r w:rsidR="003E6FA0">
        <w:rPr>
          <w:rStyle w:val="jlqj4b"/>
          <w:lang w:val="sk-SK"/>
        </w:rPr>
        <w:t>.</w:t>
      </w:r>
    </w:p>
    <w:p w14:paraId="1F14D1C3" w14:textId="0EE1A78E" w:rsidR="00C52B81" w:rsidRPr="00C52B81" w:rsidRDefault="003E6FA0" w:rsidP="00B26811">
      <w:pPr>
        <w:jc w:val="both"/>
        <w:rPr>
          <w:rStyle w:val="jlqj4b"/>
          <w:lang w:val="sk-SK"/>
        </w:rPr>
      </w:pPr>
      <w:r>
        <w:rPr>
          <w:rStyle w:val="jlqj4b"/>
          <w:lang w:val="sk-SK"/>
        </w:rPr>
        <w:t>Riešeným územím 1</w:t>
      </w:r>
      <w:r w:rsidR="00BC462F" w:rsidRPr="00C52B81">
        <w:rPr>
          <w:rStyle w:val="jlqj4b"/>
          <w:lang w:val="sk-SK"/>
        </w:rPr>
        <w:t xml:space="preserve">6-mesačného projektu </w:t>
      </w:r>
      <w:r>
        <w:rPr>
          <w:rStyle w:val="jlqj4b"/>
          <w:lang w:val="sk-SK"/>
        </w:rPr>
        <w:t>sú</w:t>
      </w:r>
      <w:r w:rsidR="00BC462F" w:rsidRPr="00C52B81">
        <w:rPr>
          <w:rStyle w:val="jlqj4b"/>
          <w:lang w:val="sk-SK"/>
        </w:rPr>
        <w:t xml:space="preserve"> župy Bratislava a Trnava na slovenskej strane a župa Győr-</w:t>
      </w:r>
      <w:proofErr w:type="spellStart"/>
      <w:r w:rsidR="00BC462F" w:rsidRPr="00C52B81">
        <w:rPr>
          <w:rStyle w:val="jlqj4b"/>
          <w:lang w:val="sk-SK"/>
        </w:rPr>
        <w:t>Moson</w:t>
      </w:r>
      <w:proofErr w:type="spellEnd"/>
      <w:r w:rsidR="00BC462F" w:rsidRPr="00C52B81">
        <w:rPr>
          <w:rStyle w:val="jlqj4b"/>
          <w:lang w:val="sk-SK"/>
        </w:rPr>
        <w:t>-</w:t>
      </w:r>
      <w:proofErr w:type="spellStart"/>
      <w:r w:rsidR="00BC462F" w:rsidRPr="00C52B81">
        <w:rPr>
          <w:rStyle w:val="jlqj4b"/>
          <w:lang w:val="sk-SK"/>
        </w:rPr>
        <w:t>Sopron</w:t>
      </w:r>
      <w:proofErr w:type="spellEnd"/>
      <w:r w:rsidR="00BC462F" w:rsidRPr="00C52B81">
        <w:rPr>
          <w:rStyle w:val="jlqj4b"/>
          <w:lang w:val="sk-SK"/>
        </w:rPr>
        <w:t xml:space="preserve"> na maďarskej strane.</w:t>
      </w:r>
    </w:p>
    <w:p w14:paraId="02CD59E1" w14:textId="77777777" w:rsidR="003E6FA0" w:rsidRDefault="00C52B81" w:rsidP="00B26811">
      <w:pPr>
        <w:jc w:val="both"/>
        <w:rPr>
          <w:rStyle w:val="jlqj4b"/>
          <w:lang w:val="sk-SK"/>
        </w:rPr>
      </w:pPr>
      <w:r w:rsidRPr="00C52B81">
        <w:rPr>
          <w:rStyle w:val="jlqj4b"/>
          <w:lang w:val="sk-SK"/>
        </w:rPr>
        <w:t xml:space="preserve">V rámci projektu bude zriadené </w:t>
      </w:r>
      <w:r w:rsidR="003E6FA0">
        <w:rPr>
          <w:rStyle w:val="jlqj4b"/>
          <w:lang w:val="sk-SK"/>
        </w:rPr>
        <w:t>centrum</w:t>
      </w:r>
      <w:r w:rsidRPr="00C52B81">
        <w:rPr>
          <w:rStyle w:val="jlqj4b"/>
          <w:lang w:val="sk-SK"/>
        </w:rPr>
        <w:t xml:space="preserve"> dátových a informačných služieb GIS s cieľom umožniť lepšiu komunikáciu medzi miestnymi aktérmi, prístup k informáciám online a územnú koordináciu. To všetko prispieva k vyváženejšej priestorovej štruktúre a väčšej súdržnosti medzi hodnotnými prírodnými oblasťami a urbanizovanou krajinou. </w:t>
      </w:r>
    </w:p>
    <w:p w14:paraId="12EC395B" w14:textId="77777777" w:rsidR="003E6FA0" w:rsidRDefault="00C52B81" w:rsidP="00B26811">
      <w:pPr>
        <w:jc w:val="both"/>
        <w:rPr>
          <w:rStyle w:val="jlqj4b"/>
          <w:lang w:val="sk-SK"/>
        </w:rPr>
      </w:pPr>
      <w:r w:rsidRPr="00C52B81">
        <w:rPr>
          <w:rStyle w:val="jlqj4b"/>
          <w:lang w:val="sk-SK"/>
        </w:rPr>
        <w:t xml:space="preserve">Hlavné ciele sú: </w:t>
      </w:r>
    </w:p>
    <w:p w14:paraId="28B8EDC4" w14:textId="77777777" w:rsidR="003E6FA0" w:rsidRDefault="00C52B81" w:rsidP="00B26811">
      <w:pPr>
        <w:jc w:val="both"/>
        <w:rPr>
          <w:rStyle w:val="jlqj4b"/>
          <w:lang w:val="sk-SK"/>
        </w:rPr>
      </w:pPr>
      <w:r w:rsidRPr="00C52B81">
        <w:rPr>
          <w:rStyle w:val="jlqj4b"/>
          <w:lang w:val="sk-SK"/>
        </w:rPr>
        <w:t xml:space="preserve">• poskytovanie podpory pre viacúrovňové územné plánovanie, územné rozhodovanie, monitorovanie územných zmien a podpora sektorových investícií a rozvoja nehnuteľností pomocou webovej služby (GIS </w:t>
      </w:r>
      <w:proofErr w:type="spellStart"/>
      <w:r w:rsidRPr="00C52B81">
        <w:rPr>
          <w:rStyle w:val="jlqj4b"/>
          <w:lang w:val="sk-SK"/>
        </w:rPr>
        <w:t>Data</w:t>
      </w:r>
      <w:proofErr w:type="spellEnd"/>
      <w:r w:rsidRPr="00C52B81">
        <w:rPr>
          <w:rStyle w:val="jlqj4b"/>
          <w:lang w:val="sk-SK"/>
        </w:rPr>
        <w:t xml:space="preserve"> and Service Center), </w:t>
      </w:r>
    </w:p>
    <w:p w14:paraId="0E5FE031" w14:textId="77777777" w:rsidR="003E6FA0" w:rsidRDefault="00C52B81" w:rsidP="00B26811">
      <w:pPr>
        <w:jc w:val="both"/>
        <w:rPr>
          <w:rStyle w:val="jlqj4b"/>
          <w:lang w:val="sk-SK"/>
        </w:rPr>
      </w:pPr>
      <w:r w:rsidRPr="00C52B81">
        <w:rPr>
          <w:rStyle w:val="jlqj4b"/>
          <w:lang w:val="sk-SK"/>
        </w:rPr>
        <w:t xml:space="preserve">• definícia databázy a webovej služby so spoločným hodnotením potrieb, </w:t>
      </w:r>
    </w:p>
    <w:p w14:paraId="1E9C7DF7" w14:textId="039F8A54" w:rsidR="003E6FA0" w:rsidRDefault="00C52B81" w:rsidP="00B26811">
      <w:pPr>
        <w:jc w:val="both"/>
        <w:rPr>
          <w:rStyle w:val="jlqj4b"/>
          <w:lang w:val="sk-SK"/>
        </w:rPr>
      </w:pPr>
      <w:r w:rsidRPr="00C52B81">
        <w:rPr>
          <w:rStyle w:val="jlqj4b"/>
          <w:lang w:val="sk-SK"/>
        </w:rPr>
        <w:t xml:space="preserve">• zriadenie </w:t>
      </w:r>
      <w:proofErr w:type="spellStart"/>
      <w:r w:rsidRPr="00C52B81">
        <w:rPr>
          <w:rStyle w:val="jlqj4b"/>
          <w:lang w:val="sk-SK"/>
        </w:rPr>
        <w:t>Living</w:t>
      </w:r>
      <w:proofErr w:type="spellEnd"/>
      <w:r w:rsidRPr="00C52B81">
        <w:rPr>
          <w:rStyle w:val="jlqj4b"/>
          <w:lang w:val="sk-SK"/>
        </w:rPr>
        <w:t xml:space="preserve"> </w:t>
      </w:r>
      <w:proofErr w:type="spellStart"/>
      <w:r w:rsidRPr="00C52B81">
        <w:rPr>
          <w:rStyle w:val="jlqj4b"/>
          <w:lang w:val="sk-SK"/>
        </w:rPr>
        <w:t>Labs</w:t>
      </w:r>
      <w:proofErr w:type="spellEnd"/>
      <w:r w:rsidR="003E6FA0">
        <w:rPr>
          <w:rStyle w:val="jlqj4b"/>
          <w:lang w:val="sk-SK"/>
        </w:rPr>
        <w:t xml:space="preserve"> (živých </w:t>
      </w:r>
      <w:r w:rsidR="00E84AF7">
        <w:rPr>
          <w:rStyle w:val="jlqj4b"/>
          <w:lang w:val="sk-SK"/>
        </w:rPr>
        <w:t>laboratórií</w:t>
      </w:r>
      <w:r w:rsidR="003E6FA0">
        <w:rPr>
          <w:rStyle w:val="jlqj4b"/>
          <w:lang w:val="sk-SK"/>
        </w:rPr>
        <w:t>) pre</w:t>
      </w:r>
      <w:r w:rsidRPr="00C52B81">
        <w:rPr>
          <w:rStyle w:val="jlqj4b"/>
          <w:lang w:val="sk-SK"/>
        </w:rPr>
        <w:t xml:space="preserve"> testovanie, monitorovanie a hodnotenie webovej služby pre ďalší vývoj a pomoc užívateľom pri používaní webovej služby; a </w:t>
      </w:r>
    </w:p>
    <w:p w14:paraId="6E9BD76A" w14:textId="77777777" w:rsidR="003E6FA0" w:rsidRDefault="00C52B81" w:rsidP="00B26811">
      <w:pPr>
        <w:jc w:val="both"/>
        <w:rPr>
          <w:rStyle w:val="jlqj4b"/>
          <w:lang w:val="sk-SK"/>
        </w:rPr>
      </w:pPr>
      <w:r w:rsidRPr="00C52B81">
        <w:rPr>
          <w:rStyle w:val="jlqj4b"/>
          <w:lang w:val="sk-SK"/>
        </w:rPr>
        <w:t xml:space="preserve">• informovanie, školenie a zlepšovanie zručností </w:t>
      </w:r>
      <w:r w:rsidR="003E6FA0">
        <w:rPr>
          <w:rStyle w:val="jlqj4b"/>
          <w:lang w:val="sk-SK"/>
        </w:rPr>
        <w:t xml:space="preserve">pracovníkov </w:t>
      </w:r>
      <w:r w:rsidRPr="00C52B81">
        <w:rPr>
          <w:rStyle w:val="jlqj4b"/>
          <w:lang w:val="sk-SK"/>
        </w:rPr>
        <w:t xml:space="preserve">miestnych orgánov, investorov, územných plánovačov, študentov vysokých škôl a mimovládnych organizácií. </w:t>
      </w:r>
    </w:p>
    <w:p w14:paraId="7FF8D444" w14:textId="77777777" w:rsidR="003E6FA0" w:rsidRDefault="00C52B81" w:rsidP="00B26811">
      <w:pPr>
        <w:jc w:val="both"/>
        <w:rPr>
          <w:rStyle w:val="jlqj4b"/>
          <w:b/>
          <w:lang w:val="sk-SK"/>
        </w:rPr>
      </w:pPr>
      <w:r w:rsidRPr="003E6FA0">
        <w:rPr>
          <w:rStyle w:val="jlqj4b"/>
          <w:b/>
          <w:lang w:val="sk-SK"/>
        </w:rPr>
        <w:lastRenderedPageBreak/>
        <w:t xml:space="preserve">TP LAB uskutoční </w:t>
      </w:r>
      <w:r w:rsidR="003E6FA0">
        <w:rPr>
          <w:rStyle w:val="jlqj4b"/>
          <w:b/>
          <w:lang w:val="sk-SK"/>
        </w:rPr>
        <w:t xml:space="preserve">online </w:t>
      </w:r>
      <w:r w:rsidRPr="003E6FA0">
        <w:rPr>
          <w:rStyle w:val="jlqj4b"/>
          <w:b/>
          <w:lang w:val="sk-SK"/>
        </w:rPr>
        <w:t>úvodné stretnutie pre partnerov 28. januára 2021 o 13.00 h v O</w:t>
      </w:r>
      <w:r w:rsidR="003E6FA0">
        <w:rPr>
          <w:rStyle w:val="jlqj4b"/>
          <w:b/>
          <w:lang w:val="sk-SK"/>
        </w:rPr>
        <w:t>bradnej sieni győrskej radnice. Podujatiu</w:t>
      </w:r>
      <w:r w:rsidRPr="003E6FA0">
        <w:rPr>
          <w:rStyle w:val="jlqj4b"/>
          <w:b/>
          <w:lang w:val="sk-SK"/>
        </w:rPr>
        <w:t xml:space="preserve"> bude predchádzať verejná tlačová konferencia v dopoludňajších hodinách, na ktorej experti zúčastnených inštitúcií predstavia prvky projektu, ako aj doterajšie skúsenosti a výsledky slovensko-maďarskej cezhrani</w:t>
      </w:r>
      <w:r w:rsidR="003E6FA0">
        <w:rPr>
          <w:rStyle w:val="jlqj4b"/>
          <w:b/>
          <w:lang w:val="sk-SK"/>
        </w:rPr>
        <w:t>čnej spolupráce formou 15 - 20 minútových</w:t>
      </w:r>
      <w:r w:rsidRPr="003E6FA0">
        <w:rPr>
          <w:rStyle w:val="jlqj4b"/>
          <w:b/>
          <w:lang w:val="sk-SK"/>
        </w:rPr>
        <w:t xml:space="preserve"> prezentáci</w:t>
      </w:r>
      <w:r w:rsidR="003E6FA0">
        <w:rPr>
          <w:rStyle w:val="jlqj4b"/>
          <w:b/>
          <w:lang w:val="sk-SK"/>
        </w:rPr>
        <w:t>í</w:t>
      </w:r>
      <w:r w:rsidRPr="003E6FA0">
        <w:rPr>
          <w:rStyle w:val="jlqj4b"/>
          <w:b/>
          <w:lang w:val="sk-SK"/>
        </w:rPr>
        <w:t xml:space="preserve">. </w:t>
      </w:r>
    </w:p>
    <w:p w14:paraId="25345520" w14:textId="07F441CC" w:rsidR="00663633" w:rsidRPr="003E6FA0" w:rsidRDefault="00C52B81" w:rsidP="00B26811">
      <w:pPr>
        <w:jc w:val="both"/>
        <w:rPr>
          <w:b/>
          <w:lang w:val="sk-SK"/>
        </w:rPr>
      </w:pPr>
      <w:r w:rsidRPr="003E6FA0">
        <w:rPr>
          <w:rStyle w:val="jlqj4b"/>
          <w:b/>
          <w:lang w:val="sk-SK"/>
        </w:rPr>
        <w:t xml:space="preserve">Na podujatí sa môže zúčastniť tlač a verejnosť. Prihlásiť sa môžete u organizátora podujatia </w:t>
      </w:r>
      <w:proofErr w:type="spellStart"/>
      <w:r w:rsidRPr="003E6FA0">
        <w:rPr>
          <w:rStyle w:val="jlqj4b"/>
          <w:b/>
          <w:lang w:val="sk-SK"/>
        </w:rPr>
        <w:t>Illés</w:t>
      </w:r>
      <w:proofErr w:type="spellEnd"/>
      <w:r w:rsidRPr="003E6FA0">
        <w:rPr>
          <w:rStyle w:val="jlqj4b"/>
          <w:b/>
          <w:lang w:val="sk-SK"/>
        </w:rPr>
        <w:t xml:space="preserve"> Viktórie na e-mailovej adrese viktoria.illes@westpannon.hu a na mobilnom telefóne +36 30 746 7780.</w:t>
      </w:r>
    </w:p>
    <w:p w14:paraId="4FB5993E" w14:textId="0BEA3097" w:rsidR="001D7488" w:rsidRPr="00C52B81" w:rsidRDefault="003E6FA0" w:rsidP="00B26811">
      <w:pPr>
        <w:jc w:val="both"/>
        <w:rPr>
          <w:lang w:val="sk-SK"/>
        </w:rPr>
      </w:pPr>
      <w:r>
        <w:rPr>
          <w:lang w:val="sk-SK"/>
        </w:rPr>
        <w:t xml:space="preserve">Viac informácií je dostupných na </w:t>
      </w:r>
      <w:hyperlink r:id="rId8" w:history="1">
        <w:r w:rsidR="00663633" w:rsidRPr="00C52B81">
          <w:rPr>
            <w:rStyle w:val="Hypertextovprepojenie"/>
            <w:color w:val="auto"/>
            <w:lang w:val="sk-SK"/>
          </w:rPr>
          <w:t xml:space="preserve">TP LAB </w:t>
        </w:r>
        <w:proofErr w:type="spellStart"/>
        <w:r w:rsidR="00663633" w:rsidRPr="00C52B81">
          <w:rPr>
            <w:rStyle w:val="Hypertextovprepojenie"/>
            <w:color w:val="auto"/>
            <w:lang w:val="sk-SK"/>
          </w:rPr>
          <w:t>web</w:t>
        </w:r>
        <w:r>
          <w:rPr>
            <w:rStyle w:val="Hypertextovprepojenie"/>
            <w:color w:val="auto"/>
            <w:lang w:val="sk-SK"/>
          </w:rPr>
          <w:t>ovskej</w:t>
        </w:r>
        <w:proofErr w:type="spellEnd"/>
        <w:r>
          <w:rPr>
            <w:rStyle w:val="Hypertextovprepojenie"/>
            <w:color w:val="auto"/>
            <w:lang w:val="sk-SK"/>
          </w:rPr>
          <w:t xml:space="preserve"> stránke a </w:t>
        </w:r>
      </w:hyperlink>
      <w:r w:rsidR="00663633" w:rsidRPr="00C52B81">
        <w:rPr>
          <w:lang w:val="sk-SK"/>
        </w:rPr>
        <w:t xml:space="preserve"> </w:t>
      </w:r>
      <w:hyperlink r:id="rId9" w:history="1">
        <w:proofErr w:type="spellStart"/>
        <w:r w:rsidR="00663633" w:rsidRPr="00C52B81">
          <w:rPr>
            <w:rStyle w:val="Hypertextovprepojenie"/>
            <w:color w:val="auto"/>
            <w:lang w:val="sk-SK"/>
          </w:rPr>
          <w:t>facebook</w:t>
        </w:r>
        <w:r>
          <w:rPr>
            <w:rStyle w:val="Hypertextovprepojenie"/>
            <w:color w:val="auto"/>
            <w:lang w:val="sk-SK"/>
          </w:rPr>
          <w:t>u</w:t>
        </w:r>
        <w:proofErr w:type="spellEnd"/>
        <w:r w:rsidR="00663633" w:rsidRPr="00C52B81">
          <w:rPr>
            <w:rStyle w:val="Hypertextovprepojenie"/>
            <w:color w:val="auto"/>
            <w:lang w:val="sk-SK"/>
          </w:rPr>
          <w:t>.</w:t>
        </w:r>
      </w:hyperlink>
    </w:p>
    <w:p w14:paraId="0B07CAF3" w14:textId="58E57088" w:rsidR="00663633" w:rsidRPr="003E6FA0" w:rsidRDefault="003E6FA0" w:rsidP="003E6FA0">
      <w:pPr>
        <w:jc w:val="both"/>
        <w:rPr>
          <w:i/>
          <w:lang w:val="en-GB"/>
        </w:rPr>
      </w:pPr>
      <w:proofErr w:type="spellStart"/>
      <w:r w:rsidRPr="003E6FA0">
        <w:rPr>
          <w:rStyle w:val="jlqj4b"/>
          <w:i/>
        </w:rPr>
        <w:t>Obsah</w:t>
      </w:r>
      <w:proofErr w:type="spellEnd"/>
      <w:r w:rsidRPr="003E6FA0">
        <w:rPr>
          <w:rStyle w:val="jlqj4b"/>
          <w:i/>
        </w:rPr>
        <w:t xml:space="preserve"> </w:t>
      </w:r>
      <w:proofErr w:type="spellStart"/>
      <w:r w:rsidRPr="003E6FA0">
        <w:rPr>
          <w:rStyle w:val="jlqj4b"/>
          <w:i/>
        </w:rPr>
        <w:t>tejto</w:t>
      </w:r>
      <w:proofErr w:type="spellEnd"/>
      <w:r w:rsidRPr="003E6FA0">
        <w:rPr>
          <w:rStyle w:val="jlqj4b"/>
          <w:i/>
        </w:rPr>
        <w:t xml:space="preserve"> </w:t>
      </w:r>
      <w:proofErr w:type="spellStart"/>
      <w:r w:rsidRPr="003E6FA0">
        <w:rPr>
          <w:rStyle w:val="jlqj4b"/>
          <w:i/>
        </w:rPr>
        <w:t>tlačovej</w:t>
      </w:r>
      <w:proofErr w:type="spellEnd"/>
      <w:r w:rsidRPr="003E6FA0">
        <w:rPr>
          <w:rStyle w:val="jlqj4b"/>
          <w:i/>
        </w:rPr>
        <w:t xml:space="preserve"> </w:t>
      </w:r>
      <w:proofErr w:type="spellStart"/>
      <w:r w:rsidRPr="003E6FA0">
        <w:rPr>
          <w:rStyle w:val="jlqj4b"/>
          <w:i/>
        </w:rPr>
        <w:t>správy</w:t>
      </w:r>
      <w:proofErr w:type="spellEnd"/>
      <w:r w:rsidRPr="003E6FA0">
        <w:rPr>
          <w:rStyle w:val="jlqj4b"/>
          <w:i/>
        </w:rPr>
        <w:t xml:space="preserve"> </w:t>
      </w:r>
      <w:proofErr w:type="spellStart"/>
      <w:r w:rsidRPr="003E6FA0">
        <w:rPr>
          <w:rStyle w:val="jlqj4b"/>
          <w:i/>
        </w:rPr>
        <w:t>nemusí</w:t>
      </w:r>
      <w:proofErr w:type="spellEnd"/>
      <w:r w:rsidRPr="003E6FA0">
        <w:rPr>
          <w:rStyle w:val="jlqj4b"/>
          <w:i/>
        </w:rPr>
        <w:t xml:space="preserve"> </w:t>
      </w:r>
      <w:proofErr w:type="spellStart"/>
      <w:r w:rsidRPr="003E6FA0">
        <w:rPr>
          <w:rStyle w:val="jlqj4b"/>
          <w:i/>
        </w:rPr>
        <w:t>nevyhnutne</w:t>
      </w:r>
      <w:proofErr w:type="spellEnd"/>
      <w:r w:rsidRPr="003E6FA0">
        <w:rPr>
          <w:rStyle w:val="jlqj4b"/>
          <w:i/>
        </w:rPr>
        <w:t xml:space="preserve"> </w:t>
      </w:r>
      <w:proofErr w:type="spellStart"/>
      <w:r w:rsidRPr="003E6FA0">
        <w:rPr>
          <w:rStyle w:val="jlqj4b"/>
          <w:i/>
        </w:rPr>
        <w:t>predstavovať</w:t>
      </w:r>
      <w:proofErr w:type="spellEnd"/>
      <w:r w:rsidRPr="003E6FA0">
        <w:rPr>
          <w:rStyle w:val="jlqj4b"/>
          <w:i/>
        </w:rPr>
        <w:t xml:space="preserve"> </w:t>
      </w:r>
      <w:proofErr w:type="spellStart"/>
      <w:r w:rsidRPr="003E6FA0">
        <w:rPr>
          <w:rStyle w:val="jlqj4b"/>
          <w:i/>
        </w:rPr>
        <w:t>oficiálne</w:t>
      </w:r>
      <w:proofErr w:type="spellEnd"/>
      <w:r w:rsidRPr="003E6FA0">
        <w:rPr>
          <w:rStyle w:val="jlqj4b"/>
          <w:i/>
        </w:rPr>
        <w:t xml:space="preserve"> </w:t>
      </w:r>
      <w:proofErr w:type="spellStart"/>
      <w:r w:rsidRPr="003E6FA0">
        <w:rPr>
          <w:rStyle w:val="jlqj4b"/>
          <w:i/>
        </w:rPr>
        <w:t>stanovisko</w:t>
      </w:r>
      <w:proofErr w:type="spellEnd"/>
      <w:r w:rsidRPr="003E6FA0">
        <w:rPr>
          <w:rStyle w:val="jlqj4b"/>
          <w:i/>
        </w:rPr>
        <w:t xml:space="preserve"> </w:t>
      </w:r>
      <w:proofErr w:type="spellStart"/>
      <w:r w:rsidRPr="003E6FA0">
        <w:rPr>
          <w:rStyle w:val="jlqj4b"/>
          <w:i/>
        </w:rPr>
        <w:t>Európskej</w:t>
      </w:r>
      <w:proofErr w:type="spellEnd"/>
      <w:r w:rsidRPr="003E6FA0">
        <w:rPr>
          <w:rStyle w:val="jlqj4b"/>
          <w:i/>
        </w:rPr>
        <w:t xml:space="preserve"> </w:t>
      </w:r>
      <w:proofErr w:type="spellStart"/>
      <w:r w:rsidRPr="003E6FA0">
        <w:rPr>
          <w:rStyle w:val="jlqj4b"/>
          <w:i/>
        </w:rPr>
        <w:t>únie</w:t>
      </w:r>
      <w:proofErr w:type="spellEnd"/>
      <w:r w:rsidRPr="003E6FA0">
        <w:rPr>
          <w:rStyle w:val="jlqj4b"/>
          <w:i/>
        </w:rPr>
        <w:t>.</w:t>
      </w:r>
    </w:p>
    <w:sectPr w:rsidR="00663633" w:rsidRPr="003E6FA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F6C9CD" w14:textId="77777777" w:rsidR="00DB4E6E" w:rsidRDefault="00DB4E6E" w:rsidP="00456533">
      <w:pPr>
        <w:spacing w:after="0" w:line="240" w:lineRule="auto"/>
      </w:pPr>
      <w:r>
        <w:separator/>
      </w:r>
    </w:p>
  </w:endnote>
  <w:endnote w:type="continuationSeparator" w:id="0">
    <w:p w14:paraId="0AC200C2" w14:textId="77777777" w:rsidR="00DB4E6E" w:rsidRDefault="00DB4E6E" w:rsidP="00456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DE5597" w14:textId="77777777" w:rsidR="00DB4E6E" w:rsidRDefault="00DB4E6E" w:rsidP="00456533">
      <w:pPr>
        <w:spacing w:after="0" w:line="240" w:lineRule="auto"/>
      </w:pPr>
      <w:r>
        <w:separator/>
      </w:r>
    </w:p>
  </w:footnote>
  <w:footnote w:type="continuationSeparator" w:id="0">
    <w:p w14:paraId="5D799265" w14:textId="77777777" w:rsidR="00DB4E6E" w:rsidRDefault="00DB4E6E" w:rsidP="00456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F727F" w14:textId="5112354B" w:rsidR="00456533" w:rsidRDefault="00792822" w:rsidP="00456533">
    <w:pPr>
      <w:pStyle w:val="Hlavika"/>
      <w:jc w:val="right"/>
    </w:pPr>
    <w:r>
      <w:rPr>
        <w:noProof/>
        <w:lang w:val="sk-SK" w:eastAsia="sk-SK"/>
      </w:rPr>
      <w:drawing>
        <wp:anchor distT="0" distB="0" distL="114300" distR="114300" simplePos="0" relativeHeight="251658240" behindDoc="0" locked="0" layoutInCell="1" allowOverlap="1" wp14:anchorId="3E7F3969" wp14:editId="37767186">
          <wp:simplePos x="0" y="0"/>
          <wp:positionH relativeFrom="margin">
            <wp:posOffset>4249894</wp:posOffset>
          </wp:positionH>
          <wp:positionV relativeFrom="margin">
            <wp:posOffset>-1009650</wp:posOffset>
          </wp:positionV>
          <wp:extent cx="1495425" cy="381000"/>
          <wp:effectExtent l="0" t="0" r="9525" b="0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color_SKHU_EN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425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56533">
      <w:rPr>
        <w:noProof/>
        <w:lang w:val="sk-SK" w:eastAsia="sk-SK"/>
      </w:rPr>
      <w:drawing>
        <wp:anchor distT="0" distB="0" distL="114300" distR="114300" simplePos="0" relativeHeight="251661312" behindDoc="0" locked="0" layoutInCell="1" allowOverlap="1" wp14:anchorId="63C7B28A" wp14:editId="42936533">
          <wp:simplePos x="0" y="0"/>
          <wp:positionH relativeFrom="margin">
            <wp:posOffset>-117314</wp:posOffset>
          </wp:positionH>
          <wp:positionV relativeFrom="margin">
            <wp:posOffset>-944880</wp:posOffset>
          </wp:positionV>
          <wp:extent cx="1692323" cy="436729"/>
          <wp:effectExtent l="0" t="0" r="3175" b="1905"/>
          <wp:wrapSquare wrapText="bothSides"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roject_tpla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323" cy="4367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8A864A0" w14:textId="4EBB3BD4" w:rsidR="00456533" w:rsidRDefault="00792822" w:rsidP="00456533">
    <w:pPr>
      <w:pStyle w:val="Hlavika"/>
    </w:pPr>
    <w:r>
      <w:rPr>
        <w:noProof/>
        <w:lang w:val="sk-SK" w:eastAsia="sk-SK"/>
      </w:rPr>
      <w:drawing>
        <wp:anchor distT="0" distB="0" distL="114300" distR="114300" simplePos="0" relativeHeight="251660288" behindDoc="0" locked="0" layoutInCell="1" allowOverlap="1" wp14:anchorId="539EAE67" wp14:editId="54AB4A7A">
          <wp:simplePos x="0" y="0"/>
          <wp:positionH relativeFrom="margin">
            <wp:posOffset>4414359</wp:posOffset>
          </wp:positionH>
          <wp:positionV relativeFrom="margin">
            <wp:posOffset>-545465</wp:posOffset>
          </wp:positionV>
          <wp:extent cx="1085850" cy="225425"/>
          <wp:effectExtent l="0" t="0" r="0" b="0"/>
          <wp:wrapSquare wrapText="bothSides"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KHU_slogen_en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225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59264" behindDoc="0" locked="0" layoutInCell="1" allowOverlap="1" wp14:anchorId="7580DBE4" wp14:editId="7FF31C2A">
          <wp:simplePos x="0" y="0"/>
          <wp:positionH relativeFrom="margin">
            <wp:posOffset>4345144</wp:posOffset>
          </wp:positionH>
          <wp:positionV relativeFrom="margin">
            <wp:posOffset>-627380</wp:posOffset>
          </wp:positionV>
          <wp:extent cx="1365885" cy="137160"/>
          <wp:effectExtent l="0" t="0" r="0" b="0"/>
          <wp:wrapSquare wrapText="bothSides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khu_erdf_en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5885" cy="137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F293CF1" w14:textId="30D49E93" w:rsidR="00456533" w:rsidRDefault="00456533" w:rsidP="00456533">
    <w:pPr>
      <w:pStyle w:val="Hlavika"/>
      <w:jc w:val="right"/>
    </w:pPr>
  </w:p>
  <w:p w14:paraId="7C13DC30" w14:textId="0118A212" w:rsidR="00456533" w:rsidRDefault="00456533" w:rsidP="00456533">
    <w:pPr>
      <w:pStyle w:val="Hlavika"/>
      <w:jc w:val="right"/>
    </w:pPr>
  </w:p>
  <w:p w14:paraId="537E84F0" w14:textId="73F804FB" w:rsidR="00456533" w:rsidRDefault="00456533" w:rsidP="00456533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35555"/>
    <w:multiLevelType w:val="hybridMultilevel"/>
    <w:tmpl w:val="E02ED6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9E32A2"/>
    <w:multiLevelType w:val="multilevel"/>
    <w:tmpl w:val="77ECF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1A4E"/>
    <w:rsid w:val="00036900"/>
    <w:rsid w:val="000451C6"/>
    <w:rsid w:val="000628DA"/>
    <w:rsid w:val="00081B50"/>
    <w:rsid w:val="000C5BA5"/>
    <w:rsid w:val="000E2437"/>
    <w:rsid w:val="000F3C3C"/>
    <w:rsid w:val="00104CDA"/>
    <w:rsid w:val="00120106"/>
    <w:rsid w:val="0015047C"/>
    <w:rsid w:val="001A40A7"/>
    <w:rsid w:val="001B2FAE"/>
    <w:rsid w:val="001D37C7"/>
    <w:rsid w:val="001D7488"/>
    <w:rsid w:val="001E7D62"/>
    <w:rsid w:val="00200CEE"/>
    <w:rsid w:val="00244D66"/>
    <w:rsid w:val="00246A3F"/>
    <w:rsid w:val="00264D8A"/>
    <w:rsid w:val="002A6153"/>
    <w:rsid w:val="002B52CF"/>
    <w:rsid w:val="002E241E"/>
    <w:rsid w:val="002E79DE"/>
    <w:rsid w:val="00312599"/>
    <w:rsid w:val="00381C4E"/>
    <w:rsid w:val="003A2F1F"/>
    <w:rsid w:val="003B1CBB"/>
    <w:rsid w:val="003B3B8E"/>
    <w:rsid w:val="003D42D0"/>
    <w:rsid w:val="003D7693"/>
    <w:rsid w:val="003D78C2"/>
    <w:rsid w:val="003E6FA0"/>
    <w:rsid w:val="0043367C"/>
    <w:rsid w:val="00434B01"/>
    <w:rsid w:val="00456533"/>
    <w:rsid w:val="00461507"/>
    <w:rsid w:val="00466D65"/>
    <w:rsid w:val="004820B1"/>
    <w:rsid w:val="00487543"/>
    <w:rsid w:val="004C7AE2"/>
    <w:rsid w:val="004E0AAB"/>
    <w:rsid w:val="004E3476"/>
    <w:rsid w:val="004F6345"/>
    <w:rsid w:val="00506200"/>
    <w:rsid w:val="005126A8"/>
    <w:rsid w:val="0055016B"/>
    <w:rsid w:val="005511B3"/>
    <w:rsid w:val="005664F5"/>
    <w:rsid w:val="005A4C64"/>
    <w:rsid w:val="005F2401"/>
    <w:rsid w:val="00626173"/>
    <w:rsid w:val="006402C9"/>
    <w:rsid w:val="00663633"/>
    <w:rsid w:val="00683EB3"/>
    <w:rsid w:val="006A00BD"/>
    <w:rsid w:val="006C6186"/>
    <w:rsid w:val="006E01EC"/>
    <w:rsid w:val="007502C6"/>
    <w:rsid w:val="00761E07"/>
    <w:rsid w:val="00771DE7"/>
    <w:rsid w:val="00792822"/>
    <w:rsid w:val="007C4280"/>
    <w:rsid w:val="008070F3"/>
    <w:rsid w:val="008130A1"/>
    <w:rsid w:val="00817802"/>
    <w:rsid w:val="0085303C"/>
    <w:rsid w:val="00874C5E"/>
    <w:rsid w:val="008840EA"/>
    <w:rsid w:val="00887E6C"/>
    <w:rsid w:val="008B71D8"/>
    <w:rsid w:val="008C6534"/>
    <w:rsid w:val="008E6A65"/>
    <w:rsid w:val="009A3A00"/>
    <w:rsid w:val="009D2092"/>
    <w:rsid w:val="009E4746"/>
    <w:rsid w:val="00A06014"/>
    <w:rsid w:val="00A168A3"/>
    <w:rsid w:val="00A61B59"/>
    <w:rsid w:val="00AC371B"/>
    <w:rsid w:val="00AC5470"/>
    <w:rsid w:val="00AD1A60"/>
    <w:rsid w:val="00B0459E"/>
    <w:rsid w:val="00B2292D"/>
    <w:rsid w:val="00B26811"/>
    <w:rsid w:val="00B34155"/>
    <w:rsid w:val="00B510BE"/>
    <w:rsid w:val="00B850CB"/>
    <w:rsid w:val="00BA43EF"/>
    <w:rsid w:val="00BB1E58"/>
    <w:rsid w:val="00BC2ABA"/>
    <w:rsid w:val="00BC462F"/>
    <w:rsid w:val="00BE7B95"/>
    <w:rsid w:val="00BF7D16"/>
    <w:rsid w:val="00C452D9"/>
    <w:rsid w:val="00C51B51"/>
    <w:rsid w:val="00C52B81"/>
    <w:rsid w:val="00C81944"/>
    <w:rsid w:val="00C827F3"/>
    <w:rsid w:val="00CB6C3F"/>
    <w:rsid w:val="00CF1D58"/>
    <w:rsid w:val="00D14D1F"/>
    <w:rsid w:val="00D45EE9"/>
    <w:rsid w:val="00D613DF"/>
    <w:rsid w:val="00D8007D"/>
    <w:rsid w:val="00D912D1"/>
    <w:rsid w:val="00DA58AD"/>
    <w:rsid w:val="00DB4E6E"/>
    <w:rsid w:val="00E16F34"/>
    <w:rsid w:val="00E35D57"/>
    <w:rsid w:val="00E4470F"/>
    <w:rsid w:val="00E470D4"/>
    <w:rsid w:val="00E84AF7"/>
    <w:rsid w:val="00EC1A4E"/>
    <w:rsid w:val="00ED6DED"/>
    <w:rsid w:val="00EF4D82"/>
    <w:rsid w:val="00F05FDE"/>
    <w:rsid w:val="00F22C72"/>
    <w:rsid w:val="00F2359D"/>
    <w:rsid w:val="00F37C21"/>
    <w:rsid w:val="00F468E6"/>
    <w:rsid w:val="00F51FAD"/>
    <w:rsid w:val="00F648A3"/>
    <w:rsid w:val="00F92A89"/>
    <w:rsid w:val="00FC2FFD"/>
    <w:rsid w:val="00FC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F4EF4F"/>
  <w15:docId w15:val="{D9B6F952-B9B9-4BC1-B6C7-913CA9E72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34B01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628DA"/>
    <w:rPr>
      <w:color w:val="954F72" w:themeColor="followed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A0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00BD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CB6C3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B6C3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B6C3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B6C3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B6C3F"/>
    <w:rPr>
      <w:b/>
      <w:bCs/>
      <w:sz w:val="20"/>
      <w:szCs w:val="20"/>
    </w:rPr>
  </w:style>
  <w:style w:type="paragraph" w:styleId="Odsekzoznamu">
    <w:name w:val="List Paragraph"/>
    <w:basedOn w:val="Normlny"/>
    <w:uiPriority w:val="34"/>
    <w:qFormat/>
    <w:rsid w:val="00466D65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56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56533"/>
  </w:style>
  <w:style w:type="paragraph" w:styleId="Pta">
    <w:name w:val="footer"/>
    <w:basedOn w:val="Normlny"/>
    <w:link w:val="PtaChar"/>
    <w:uiPriority w:val="99"/>
    <w:unhideWhenUsed/>
    <w:rsid w:val="00456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56533"/>
  </w:style>
  <w:style w:type="character" w:customStyle="1" w:styleId="viiyi">
    <w:name w:val="viiyi"/>
    <w:basedOn w:val="Predvolenpsmoodseku"/>
    <w:rsid w:val="00BC462F"/>
  </w:style>
  <w:style w:type="character" w:customStyle="1" w:styleId="jlqj4b">
    <w:name w:val="jlqj4b"/>
    <w:basedOn w:val="Predvolenpsmoodseku"/>
    <w:rsid w:val="00BC46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plab.lechnerkozpont.hu/e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TP-LAB-100597035376145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Pesti Monika</dc:creator>
  <cp:keywords/>
  <dc:description/>
  <cp:lastModifiedBy>Ľubomír Macák</cp:lastModifiedBy>
  <cp:revision>4</cp:revision>
  <dcterms:created xsi:type="dcterms:W3CDTF">2021-01-21T17:16:00Z</dcterms:created>
  <dcterms:modified xsi:type="dcterms:W3CDTF">2021-01-26T19:28:00Z</dcterms:modified>
</cp:coreProperties>
</file>